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92" w:rsidRDefault="00CA6292" w:rsidP="00CA6292">
      <w:pPr>
        <w:ind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sz w:val="28"/>
          <w:szCs w:val="28"/>
        </w:rPr>
        <w:t>职业技能等级认定报名信息汇总表</w:t>
      </w:r>
    </w:p>
    <w:tbl>
      <w:tblPr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1147"/>
        <w:gridCol w:w="1774"/>
        <w:gridCol w:w="1734"/>
        <w:gridCol w:w="2061"/>
        <w:gridCol w:w="2009"/>
      </w:tblGrid>
      <w:tr w:rsidR="00CA6292" w:rsidTr="002A5A80">
        <w:trPr>
          <w:trHeight w:val="59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职业名称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工种名称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学生班级</w:t>
            </w: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38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  <w:tr w:rsidR="00CA6292" w:rsidTr="002A5A80">
        <w:trPr>
          <w:trHeight w:val="41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292" w:rsidRDefault="00CA6292" w:rsidP="002A5A80">
            <w:pPr>
              <w:adjustRightInd w:val="0"/>
              <w:snapToGrid w:val="0"/>
              <w:spacing w:line="300" w:lineRule="auto"/>
              <w:jc w:val="center"/>
            </w:pPr>
          </w:p>
        </w:tc>
      </w:tr>
    </w:tbl>
    <w:p w:rsidR="00CA6292" w:rsidRDefault="00CA6292"/>
    <w:p w:rsidR="00CA6292" w:rsidRDefault="00CA6292"/>
    <w:sectPr w:rsidR="00CA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2"/>
    <w:rsid w:val="00083727"/>
    <w:rsid w:val="00156FD1"/>
    <w:rsid w:val="00C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50A05-735B-48A9-939E-D273BBD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夏雪刚</dc:creator>
  <cp:keywords/>
  <dc:description/>
  <cp:lastModifiedBy>夏雪刚</cp:lastModifiedBy>
  <cp:revision>1</cp:revision>
  <dcterms:created xsi:type="dcterms:W3CDTF">2022-05-30T03:15:00Z</dcterms:created>
  <dcterms:modified xsi:type="dcterms:W3CDTF">2022-05-30T03:16:00Z</dcterms:modified>
</cp:coreProperties>
</file>