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陕西铁路工程职业技术学院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实训基地（室）年度建设计划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院</w:t>
      </w:r>
      <w:r>
        <w:rPr>
          <w:rFonts w:hint="eastAsia" w:ascii="仿宋_GB2312" w:eastAsia="仿宋_GB2312"/>
          <w:b/>
          <w:sz w:val="28"/>
          <w:szCs w:val="28"/>
        </w:rPr>
        <w:t>（部）：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（盖章）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                           </w:t>
      </w:r>
      <w:r>
        <w:rPr>
          <w:rFonts w:ascii="仿宋_GB2312" w:eastAsia="仿宋_GB2312"/>
          <w:b/>
          <w:sz w:val="28"/>
          <w:szCs w:val="28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</w:rPr>
        <w:t>年份：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b/>
          <w:sz w:val="28"/>
          <w:szCs w:val="28"/>
        </w:rPr>
        <w:t>年</w:t>
      </w:r>
    </w:p>
    <w:tbl>
      <w:tblPr>
        <w:tblStyle w:val="4"/>
        <w:tblW w:w="507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844"/>
        <w:gridCol w:w="1213"/>
        <w:gridCol w:w="1231"/>
        <w:gridCol w:w="1305"/>
        <w:gridCol w:w="1228"/>
        <w:gridCol w:w="1213"/>
        <w:gridCol w:w="1755"/>
        <w:gridCol w:w="1369"/>
        <w:gridCol w:w="1331"/>
        <w:gridCol w:w="13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实训基地（室）名称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计划投资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（万元）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资金</w:t>
            </w:r>
            <w:r>
              <w:rPr>
                <w:rFonts w:ascii="仿宋_GB2312" w:eastAsia="仿宋_GB2312"/>
                <w:b/>
                <w:sz w:val="24"/>
              </w:rPr>
              <w:t>来源</w:t>
            </w: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拟建地点/面积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服务专业</w:t>
            </w: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实训项目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项目启动时间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（年月）</w:t>
            </w:r>
          </w:p>
        </w:tc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建设周期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（月）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科研、鉴定、培训等功能描述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53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609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7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  <w:tc>
          <w:tcPr>
            <w:tcW w:w="484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OGExYWFkNjZmMDU1MzkyMTFjNTU4NGE0NmQ4N2QifQ=="/>
  </w:docVars>
  <w:rsids>
    <w:rsidRoot w:val="2C1A1B10"/>
    <w:rsid w:val="2C1A1B10"/>
    <w:rsid w:val="587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autoRedefine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2024-01-17T08:06:00Z</dcterms:created>
  <dc:creator>84122371</dc:creator>
  <cp:lastModifiedBy>84122371</cp:lastModifiedBy>
  <dcterms:modified xsi:type="dcterms:W3CDTF">2024-01-17T08:21:28Z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DA341094D97843B1930CF2478EC5EE38_13</vt:lpwstr>
  </property>
</Properties>
</file>